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5157" w14:textId="77777777" w:rsidR="00AD6DF1" w:rsidRPr="00D063A9" w:rsidRDefault="00AD6DF1">
      <w:pPr>
        <w:spacing w:after="40" w:line="259" w:lineRule="auto"/>
        <w:ind w:left="2" w:firstLine="0"/>
      </w:pPr>
    </w:p>
    <w:p w14:paraId="32068F58" w14:textId="77777777" w:rsidR="00AD6DF1" w:rsidRPr="00D063A9" w:rsidRDefault="00AD6DF1">
      <w:pPr>
        <w:spacing w:after="40" w:line="259" w:lineRule="auto"/>
        <w:ind w:left="2" w:firstLine="0"/>
      </w:pPr>
    </w:p>
    <w:p w14:paraId="48990F71" w14:textId="77777777" w:rsidR="00D063A9" w:rsidRPr="00D063A9" w:rsidRDefault="00D063A9" w:rsidP="00AD6DF1">
      <w:pPr>
        <w:spacing w:after="40" w:line="259" w:lineRule="auto"/>
        <w:ind w:left="2" w:firstLine="0"/>
        <w:rPr>
          <w:b/>
          <w:bCs/>
        </w:rPr>
      </w:pPr>
    </w:p>
    <w:p w14:paraId="2F3FE2F0" w14:textId="383EF6D1" w:rsidR="00AD6DF1" w:rsidRPr="00D063A9" w:rsidRDefault="00AD6DF1" w:rsidP="00AD6DF1">
      <w:pPr>
        <w:spacing w:after="40" w:line="259" w:lineRule="auto"/>
        <w:ind w:left="2" w:firstLine="0"/>
        <w:rPr>
          <w:b/>
          <w:bCs/>
        </w:rPr>
      </w:pPr>
      <w:r w:rsidRPr="00D063A9">
        <w:rPr>
          <w:b/>
          <w:bCs/>
        </w:rPr>
        <w:fldChar w:fldCharType="begin"/>
      </w:r>
      <w:r w:rsidRPr="00D063A9">
        <w:rPr>
          <w:b/>
          <w:bCs/>
        </w:rPr>
        <w:instrText xml:space="preserve"> DATE \@ "d MMMM yyyy" </w:instrText>
      </w:r>
      <w:r w:rsidRPr="00D063A9">
        <w:rPr>
          <w:b/>
          <w:bCs/>
        </w:rPr>
        <w:fldChar w:fldCharType="separate"/>
      </w:r>
      <w:r w:rsidR="002B13E0">
        <w:rPr>
          <w:b/>
          <w:bCs/>
          <w:noProof/>
        </w:rPr>
        <w:t>2 March 2026</w:t>
      </w:r>
      <w:r w:rsidRPr="00D063A9">
        <w:rPr>
          <w:b/>
          <w:bCs/>
        </w:rPr>
        <w:fldChar w:fldCharType="end"/>
      </w:r>
    </w:p>
    <w:p w14:paraId="155D89E2" w14:textId="77777777" w:rsidR="00AD6DF1" w:rsidRPr="00D063A9" w:rsidRDefault="00AD6DF1" w:rsidP="00AD6DF1">
      <w:pPr>
        <w:spacing w:after="40" w:line="259" w:lineRule="auto"/>
        <w:ind w:left="2" w:firstLine="0"/>
      </w:pPr>
    </w:p>
    <w:p w14:paraId="6882C32F" w14:textId="77777777" w:rsidR="00AD6DF1" w:rsidRPr="00D063A9" w:rsidRDefault="00AD6DF1" w:rsidP="00AD6DF1">
      <w:pPr>
        <w:pStyle w:val="Default"/>
        <w:spacing w:line="360" w:lineRule="auto"/>
        <w:rPr>
          <w:sz w:val="22"/>
          <w:szCs w:val="22"/>
        </w:rPr>
      </w:pPr>
      <w:r w:rsidRPr="00D063A9">
        <w:rPr>
          <w:sz w:val="22"/>
          <w:szCs w:val="22"/>
        </w:rPr>
        <w:t>Andrew Wright</w:t>
      </w:r>
    </w:p>
    <w:p w14:paraId="7B86C966" w14:textId="77777777" w:rsidR="00AD6DF1" w:rsidRPr="00D063A9" w:rsidRDefault="00AD6DF1" w:rsidP="00AD6DF1">
      <w:pPr>
        <w:pStyle w:val="Default"/>
        <w:spacing w:line="360" w:lineRule="auto"/>
        <w:rPr>
          <w:b/>
          <w:bCs/>
          <w:sz w:val="22"/>
          <w:szCs w:val="22"/>
        </w:rPr>
      </w:pPr>
      <w:r w:rsidRPr="00D063A9">
        <w:rPr>
          <w:b/>
          <w:bCs/>
          <w:sz w:val="22"/>
          <w:szCs w:val="22"/>
        </w:rPr>
        <w:t xml:space="preserve">Lead Workplace Relations </w:t>
      </w:r>
    </w:p>
    <w:p w14:paraId="7CE93A66" w14:textId="77777777" w:rsidR="00AD6DF1" w:rsidRPr="00D063A9" w:rsidRDefault="00AD6DF1" w:rsidP="00AD6DF1">
      <w:pPr>
        <w:pStyle w:val="Default"/>
        <w:spacing w:line="360" w:lineRule="auto"/>
        <w:rPr>
          <w:sz w:val="22"/>
          <w:szCs w:val="22"/>
        </w:rPr>
      </w:pPr>
      <w:r w:rsidRPr="00D063A9">
        <w:rPr>
          <w:sz w:val="22"/>
          <w:szCs w:val="22"/>
        </w:rPr>
        <w:t>People and Culture</w:t>
      </w:r>
    </w:p>
    <w:p w14:paraId="1A724E12" w14:textId="77777777" w:rsidR="00AD6DF1" w:rsidRPr="00D063A9" w:rsidRDefault="00AD6DF1" w:rsidP="00AD6DF1">
      <w:pPr>
        <w:pStyle w:val="Default"/>
        <w:spacing w:line="360" w:lineRule="auto"/>
        <w:rPr>
          <w:sz w:val="22"/>
          <w:szCs w:val="22"/>
        </w:rPr>
      </w:pPr>
      <w:r w:rsidRPr="00D063A9">
        <w:rPr>
          <w:sz w:val="22"/>
          <w:szCs w:val="22"/>
        </w:rPr>
        <w:t xml:space="preserve">Ambulance Victoria </w:t>
      </w:r>
    </w:p>
    <w:p w14:paraId="2E29DB7C" w14:textId="77777777" w:rsidR="00AD6DF1" w:rsidRPr="00D063A9" w:rsidRDefault="00AD6DF1" w:rsidP="00AD6DF1">
      <w:pPr>
        <w:pStyle w:val="Default"/>
        <w:spacing w:line="360" w:lineRule="auto"/>
        <w:rPr>
          <w:sz w:val="22"/>
          <w:szCs w:val="22"/>
        </w:rPr>
      </w:pPr>
      <w:r w:rsidRPr="00D063A9">
        <w:rPr>
          <w:sz w:val="22"/>
          <w:szCs w:val="22"/>
        </w:rPr>
        <w:t xml:space="preserve">375 Manningham Road </w:t>
      </w:r>
    </w:p>
    <w:p w14:paraId="16D600D0" w14:textId="77777777" w:rsidR="00AD6DF1" w:rsidRPr="00D063A9" w:rsidRDefault="00AD6DF1" w:rsidP="00AD6DF1">
      <w:pPr>
        <w:pStyle w:val="Default"/>
        <w:spacing w:line="360" w:lineRule="auto"/>
        <w:rPr>
          <w:sz w:val="22"/>
          <w:szCs w:val="22"/>
        </w:rPr>
      </w:pPr>
      <w:r w:rsidRPr="00D063A9">
        <w:rPr>
          <w:sz w:val="22"/>
          <w:szCs w:val="22"/>
        </w:rPr>
        <w:t xml:space="preserve">Doncaster, Vic. 3108 </w:t>
      </w:r>
    </w:p>
    <w:p w14:paraId="2AE9DA18" w14:textId="77777777" w:rsidR="00AD6DF1" w:rsidRPr="00D063A9" w:rsidRDefault="00AD6DF1" w:rsidP="00AD6DF1">
      <w:pPr>
        <w:pStyle w:val="Default"/>
        <w:spacing w:line="360" w:lineRule="auto"/>
        <w:rPr>
          <w:b/>
          <w:bCs/>
          <w:sz w:val="22"/>
          <w:szCs w:val="22"/>
        </w:rPr>
      </w:pPr>
    </w:p>
    <w:p w14:paraId="68609CD7" w14:textId="77777777" w:rsidR="00AD6DF1" w:rsidRPr="00D063A9" w:rsidRDefault="00AD6DF1" w:rsidP="00AD6DF1">
      <w:pPr>
        <w:spacing w:after="40" w:line="259" w:lineRule="auto"/>
        <w:ind w:left="2" w:firstLine="0"/>
        <w:rPr>
          <w:color w:val="0000FF"/>
        </w:rPr>
      </w:pPr>
      <w:r w:rsidRPr="00D063A9">
        <w:rPr>
          <w:b/>
          <w:bCs/>
        </w:rPr>
        <w:t>By Email</w:t>
      </w:r>
      <w:r w:rsidRPr="00D063A9">
        <w:t xml:space="preserve">: </w:t>
      </w:r>
      <w:hyperlink r:id="rId7" w:history="1">
        <w:r w:rsidRPr="00D063A9">
          <w:rPr>
            <w:rStyle w:val="Hyperlink"/>
          </w:rPr>
          <w:t>Andrew.wright@ambulance.vic.gov.au</w:t>
        </w:r>
      </w:hyperlink>
    </w:p>
    <w:p w14:paraId="50E7BEFE" w14:textId="77777777" w:rsidR="00AD6DF1" w:rsidRPr="00D063A9" w:rsidRDefault="00AD6DF1" w:rsidP="00AD6DF1">
      <w:pPr>
        <w:spacing w:after="40" w:line="259" w:lineRule="auto"/>
        <w:ind w:left="2" w:firstLine="0"/>
      </w:pPr>
    </w:p>
    <w:p w14:paraId="520018E0" w14:textId="36FE3298" w:rsidR="00AD6DF1" w:rsidRPr="00D063A9" w:rsidRDefault="00AD6DF1" w:rsidP="00AD6DF1">
      <w:pPr>
        <w:spacing w:after="40" w:line="259" w:lineRule="auto"/>
        <w:ind w:left="2" w:firstLine="0"/>
      </w:pPr>
      <w:r w:rsidRPr="00AD6DF1">
        <w:t>Dear Andrew,</w:t>
      </w:r>
    </w:p>
    <w:p w14:paraId="5BB48C4A" w14:textId="77777777" w:rsidR="00AD6DF1" w:rsidRPr="00D063A9" w:rsidRDefault="00AD6DF1" w:rsidP="00AD6DF1">
      <w:pPr>
        <w:spacing w:after="40" w:line="259" w:lineRule="auto"/>
        <w:ind w:left="2" w:firstLine="0"/>
      </w:pPr>
    </w:p>
    <w:p w14:paraId="42F44BB8" w14:textId="168C635C" w:rsidR="00AD6DF1" w:rsidRPr="00D063A9" w:rsidRDefault="00AD6DF1" w:rsidP="00AD6DF1">
      <w:pPr>
        <w:spacing w:after="40" w:line="259" w:lineRule="auto"/>
        <w:ind w:left="2" w:firstLine="0"/>
        <w:rPr>
          <w:b/>
          <w:bCs/>
        </w:rPr>
      </w:pPr>
      <w:r w:rsidRPr="00D063A9">
        <w:rPr>
          <w:b/>
          <w:bCs/>
        </w:rPr>
        <w:t>RE: Workload Review Request for the Accounts Receivable and ARCS Team</w:t>
      </w:r>
    </w:p>
    <w:p w14:paraId="0F8A1BC0" w14:textId="40574B39" w:rsidR="00AD6DF1" w:rsidRPr="00AD6DF1" w:rsidRDefault="00AD6DF1" w:rsidP="00AD6DF1">
      <w:pPr>
        <w:spacing w:after="40" w:line="259" w:lineRule="auto"/>
        <w:ind w:left="2" w:firstLine="0"/>
        <w:jc w:val="center"/>
      </w:pPr>
      <w:r w:rsidRPr="00D063A9">
        <w:t>:</w:t>
      </w:r>
    </w:p>
    <w:p w14:paraId="68C73665" w14:textId="77777777" w:rsidR="00AD6DF1" w:rsidRPr="00D063A9" w:rsidRDefault="00AD6DF1" w:rsidP="00AD6DF1">
      <w:pPr>
        <w:spacing w:after="40" w:line="259" w:lineRule="auto"/>
        <w:ind w:left="2" w:firstLine="0"/>
      </w:pPr>
      <w:r w:rsidRPr="00AD6DF1">
        <w:t xml:space="preserve">The United Workers Union writes to formally request a </w:t>
      </w:r>
      <w:r w:rsidRPr="00AD6DF1">
        <w:rPr>
          <w:b/>
          <w:bCs/>
        </w:rPr>
        <w:t>workload review under Clause 42 of the Ambulance Victoria (Management and Administration Staff) Enterprise Agreement 2021 (AVMA2021)</w:t>
      </w:r>
      <w:r w:rsidRPr="00AD6DF1">
        <w:t xml:space="preserve"> for the </w:t>
      </w:r>
      <w:r w:rsidRPr="00AD6DF1">
        <w:rPr>
          <w:b/>
          <w:bCs/>
        </w:rPr>
        <w:t>Accounts Receivable (AR)</w:t>
      </w:r>
      <w:r w:rsidRPr="00AD6DF1">
        <w:t xml:space="preserve"> and </w:t>
      </w:r>
      <w:r w:rsidRPr="00AD6DF1">
        <w:rPr>
          <w:b/>
          <w:bCs/>
        </w:rPr>
        <w:t>ARCS</w:t>
      </w:r>
      <w:r w:rsidRPr="00AD6DF1">
        <w:t xml:space="preserve"> teams.</w:t>
      </w:r>
    </w:p>
    <w:p w14:paraId="1778F364" w14:textId="77777777" w:rsidR="00AD6DF1" w:rsidRPr="00AD6DF1" w:rsidRDefault="00AD6DF1" w:rsidP="00AD6DF1">
      <w:pPr>
        <w:spacing w:after="40" w:line="259" w:lineRule="auto"/>
        <w:ind w:left="2" w:firstLine="0"/>
      </w:pPr>
    </w:p>
    <w:p w14:paraId="3D7EA58C" w14:textId="6C435B82" w:rsidR="00AD6DF1" w:rsidRPr="00D063A9" w:rsidRDefault="00AD6DF1" w:rsidP="00AD6DF1">
      <w:pPr>
        <w:spacing w:after="40" w:line="259" w:lineRule="auto"/>
        <w:ind w:left="2" w:firstLine="0"/>
      </w:pPr>
      <w:r w:rsidRPr="00AD6DF1">
        <w:t xml:space="preserve">The cumulative impact of ongoing decisions, delays, and process changes has reached a point </w:t>
      </w:r>
      <w:r w:rsidRPr="00D063A9">
        <w:t>that significantly affects</w:t>
      </w:r>
      <w:r w:rsidRPr="00AD6DF1">
        <w:t xml:space="preserve"> team morale, psychological </w:t>
      </w:r>
      <w:r w:rsidRPr="00D063A9">
        <w:t>well-being</w:t>
      </w:r>
      <w:r w:rsidRPr="00AD6DF1">
        <w:t>, and operational outcomes. Staff are experiencing sustained stress in their efforts to meet expectations, maintain patient service standards, and protect their colleagues from further strain. The situation has become overwhelming and unsustainable. The following concerns outline the broader context contributing to this impact.</w:t>
      </w:r>
    </w:p>
    <w:p w14:paraId="34DDEFF1" w14:textId="77777777" w:rsidR="00AD6DF1" w:rsidRPr="00AD6DF1" w:rsidRDefault="00AD6DF1" w:rsidP="00AD6DF1">
      <w:pPr>
        <w:spacing w:after="40" w:line="259" w:lineRule="auto"/>
        <w:ind w:left="2" w:firstLine="0"/>
      </w:pPr>
    </w:p>
    <w:p w14:paraId="2FCB1387" w14:textId="77777777" w:rsidR="00D063A9" w:rsidRDefault="00D063A9" w:rsidP="00AD6DF1">
      <w:pPr>
        <w:spacing w:after="40" w:line="259" w:lineRule="auto"/>
        <w:ind w:left="2" w:firstLine="0"/>
        <w:rPr>
          <w:b/>
          <w:bCs/>
        </w:rPr>
      </w:pPr>
    </w:p>
    <w:p w14:paraId="7D9E760C" w14:textId="77777777" w:rsidR="00D063A9" w:rsidRDefault="00D063A9" w:rsidP="00AD6DF1">
      <w:pPr>
        <w:spacing w:after="40" w:line="259" w:lineRule="auto"/>
        <w:ind w:left="2" w:firstLine="0"/>
        <w:rPr>
          <w:b/>
          <w:bCs/>
        </w:rPr>
      </w:pPr>
    </w:p>
    <w:p w14:paraId="4C305297" w14:textId="77777777" w:rsidR="00D063A9" w:rsidRDefault="00D063A9" w:rsidP="00AD6DF1">
      <w:pPr>
        <w:spacing w:after="40" w:line="259" w:lineRule="auto"/>
        <w:ind w:left="2" w:firstLine="0"/>
        <w:rPr>
          <w:b/>
          <w:bCs/>
        </w:rPr>
      </w:pPr>
    </w:p>
    <w:p w14:paraId="69927BF6" w14:textId="77777777" w:rsidR="00D063A9" w:rsidRDefault="00D063A9" w:rsidP="00AD6DF1">
      <w:pPr>
        <w:spacing w:after="40" w:line="259" w:lineRule="auto"/>
        <w:ind w:left="2" w:firstLine="0"/>
        <w:rPr>
          <w:b/>
          <w:bCs/>
        </w:rPr>
      </w:pPr>
    </w:p>
    <w:p w14:paraId="2D75B607" w14:textId="77777777" w:rsidR="00D063A9" w:rsidRDefault="00D063A9" w:rsidP="00AD6DF1">
      <w:pPr>
        <w:spacing w:after="40" w:line="259" w:lineRule="auto"/>
        <w:ind w:left="2" w:firstLine="0"/>
        <w:rPr>
          <w:b/>
          <w:bCs/>
        </w:rPr>
      </w:pPr>
    </w:p>
    <w:p w14:paraId="600ACCCF" w14:textId="77777777" w:rsidR="00D063A9" w:rsidRDefault="00D063A9" w:rsidP="00AD6DF1">
      <w:pPr>
        <w:spacing w:after="40" w:line="259" w:lineRule="auto"/>
        <w:ind w:left="2" w:firstLine="0"/>
        <w:rPr>
          <w:b/>
          <w:bCs/>
        </w:rPr>
      </w:pPr>
    </w:p>
    <w:p w14:paraId="5C1560BC" w14:textId="77777777" w:rsidR="00D063A9" w:rsidRDefault="00D063A9" w:rsidP="00AD6DF1">
      <w:pPr>
        <w:spacing w:after="40" w:line="259" w:lineRule="auto"/>
        <w:ind w:left="2" w:firstLine="0"/>
        <w:rPr>
          <w:b/>
          <w:bCs/>
        </w:rPr>
      </w:pPr>
    </w:p>
    <w:p w14:paraId="3EA1B211" w14:textId="3D3602C7" w:rsidR="00AD6DF1" w:rsidRPr="00AD6DF1" w:rsidRDefault="00AD6DF1" w:rsidP="00AD6DF1">
      <w:pPr>
        <w:spacing w:after="40" w:line="259" w:lineRule="auto"/>
        <w:ind w:left="2" w:firstLine="0"/>
        <w:rPr>
          <w:b/>
          <w:bCs/>
        </w:rPr>
      </w:pPr>
      <w:r w:rsidRPr="00AD6DF1">
        <w:rPr>
          <w:b/>
          <w:bCs/>
        </w:rPr>
        <w:t>Workforce gaps and approval delays</w:t>
      </w:r>
    </w:p>
    <w:p w14:paraId="149E4790" w14:textId="77777777" w:rsidR="00AD6DF1" w:rsidRPr="00D063A9" w:rsidRDefault="00AD6DF1" w:rsidP="00AD6DF1">
      <w:pPr>
        <w:spacing w:after="40" w:line="259" w:lineRule="auto"/>
        <w:ind w:left="2" w:firstLine="0"/>
      </w:pPr>
    </w:p>
    <w:p w14:paraId="5C391795" w14:textId="314DE6DC" w:rsidR="00AD6DF1" w:rsidRPr="00D063A9" w:rsidRDefault="00AD6DF1" w:rsidP="00AD6DF1">
      <w:pPr>
        <w:spacing w:after="40" w:line="259" w:lineRule="auto"/>
        <w:ind w:left="2" w:firstLine="0"/>
      </w:pPr>
      <w:r w:rsidRPr="00AD6DF1">
        <w:t>Since September 2025, multiple workforce requests have experienced prolonged delays or been declined without explanation. These include:</w:t>
      </w:r>
    </w:p>
    <w:p w14:paraId="6CC6CF0C" w14:textId="77777777" w:rsidR="00AD6DF1" w:rsidRPr="00AD6DF1" w:rsidRDefault="00AD6DF1" w:rsidP="00AD6DF1">
      <w:pPr>
        <w:spacing w:after="40" w:line="259" w:lineRule="auto"/>
        <w:ind w:left="2" w:firstLine="0"/>
      </w:pPr>
    </w:p>
    <w:p w14:paraId="154A8E11" w14:textId="77777777" w:rsidR="00AD6DF1" w:rsidRPr="00AD6DF1" w:rsidRDefault="00AD6DF1" w:rsidP="00AD6DF1">
      <w:pPr>
        <w:numPr>
          <w:ilvl w:val="0"/>
          <w:numId w:val="3"/>
        </w:numPr>
        <w:spacing w:after="40" w:line="259" w:lineRule="auto"/>
      </w:pPr>
      <w:r w:rsidRPr="00AD6DF1">
        <w:t>Reduction of the permanent Banking Officer role to 0.63 FTE, leaving a fully budgeted 0.37 FTE shortfall and at times only one officer available. This was declined despite clear risk advice and no request for further information.</w:t>
      </w:r>
    </w:p>
    <w:p w14:paraId="6838DAF8" w14:textId="1186194C" w:rsidR="00AD6DF1" w:rsidRPr="00AD6DF1" w:rsidRDefault="00AD6DF1" w:rsidP="00AD6DF1">
      <w:pPr>
        <w:numPr>
          <w:ilvl w:val="0"/>
          <w:numId w:val="3"/>
        </w:numPr>
        <w:spacing w:after="40" w:line="259" w:lineRule="auto"/>
      </w:pPr>
      <w:r w:rsidRPr="00AD6DF1">
        <w:t xml:space="preserve">A fully budgeted permanent ARCS </w:t>
      </w:r>
      <w:r w:rsidRPr="00D063A9">
        <w:t xml:space="preserve">part-time vacancy remaining unapproved for </w:t>
      </w:r>
      <w:r w:rsidRPr="00AD6DF1">
        <w:t>four weeks after submission, requiring endorsement across several executive layers, including CEO approval.</w:t>
      </w:r>
    </w:p>
    <w:p w14:paraId="68355028" w14:textId="77777777" w:rsidR="00AD6DF1" w:rsidRPr="00AD6DF1" w:rsidRDefault="00AD6DF1" w:rsidP="00AD6DF1">
      <w:pPr>
        <w:numPr>
          <w:ilvl w:val="0"/>
          <w:numId w:val="3"/>
        </w:numPr>
        <w:spacing w:after="40" w:line="259" w:lineRule="auto"/>
      </w:pPr>
      <w:r w:rsidRPr="00AD6DF1">
        <w:t>A permanent Hardship &amp; Complaints Senior Officer role under extended review, despite its governance and Ombudsman/Health Complaints Commissioner relevance, with additional justification requested and delays reducing the recruitment window before the resignation period ends.</w:t>
      </w:r>
    </w:p>
    <w:p w14:paraId="6050F63B" w14:textId="2077314A" w:rsidR="00AD6DF1" w:rsidRPr="00D063A9" w:rsidRDefault="00AD6DF1" w:rsidP="00AD6DF1">
      <w:pPr>
        <w:numPr>
          <w:ilvl w:val="0"/>
          <w:numId w:val="3"/>
        </w:numPr>
        <w:spacing w:after="40" w:line="259" w:lineRule="auto"/>
      </w:pPr>
      <w:r w:rsidRPr="00AD6DF1">
        <w:t xml:space="preserve">Maternity leave </w:t>
      </w:r>
      <w:r w:rsidRPr="00D063A9">
        <w:t>backfills</w:t>
      </w:r>
      <w:r w:rsidRPr="00AD6DF1">
        <w:t xml:space="preserve"> </w:t>
      </w:r>
      <w:r w:rsidRPr="00D063A9">
        <w:t>are pending due to budget uncertainty beyond 30 June, placing continuity of revenue-generating</w:t>
      </w:r>
      <w:r w:rsidRPr="00AD6DF1">
        <w:t xml:space="preserve"> debt initiatives at risk.</w:t>
      </w:r>
    </w:p>
    <w:p w14:paraId="1D031E43" w14:textId="2854DAA6" w:rsidR="00AD6DF1" w:rsidRPr="00AD6DF1" w:rsidRDefault="00AD6DF1" w:rsidP="00AD6DF1">
      <w:pPr>
        <w:numPr>
          <w:ilvl w:val="0"/>
          <w:numId w:val="3"/>
        </w:numPr>
        <w:spacing w:after="40" w:line="259" w:lineRule="auto"/>
      </w:pPr>
      <w:r w:rsidRPr="00AD6DF1">
        <w:t xml:space="preserve">Three Account Management roles and 6.5 FTE </w:t>
      </w:r>
      <w:r w:rsidRPr="00D063A9">
        <w:t>fixed-term ARCS roles due to expire in 2026, while pressure increases to improve bad debt outcomes and commence additional follow-up</w:t>
      </w:r>
      <w:r w:rsidRPr="00AD6DF1">
        <w:t xml:space="preserve"> activity despite no approval to replace the maternity leave shortfall.</w:t>
      </w:r>
    </w:p>
    <w:p w14:paraId="37064FD5" w14:textId="77777777" w:rsidR="00AD6DF1" w:rsidRPr="00D063A9" w:rsidRDefault="00AD6DF1" w:rsidP="00AD6DF1">
      <w:pPr>
        <w:spacing w:after="40" w:line="259" w:lineRule="auto"/>
        <w:ind w:left="2" w:firstLine="0"/>
      </w:pPr>
    </w:p>
    <w:p w14:paraId="1BACA83D" w14:textId="6B3A4F6F" w:rsidR="00AD6DF1" w:rsidRPr="00AD6DF1" w:rsidRDefault="00AD6DF1" w:rsidP="00AD6DF1">
      <w:pPr>
        <w:spacing w:after="40" w:line="259" w:lineRule="auto"/>
        <w:ind w:left="2" w:firstLine="0"/>
      </w:pPr>
      <w:r w:rsidRPr="00AD6DF1">
        <w:t xml:space="preserve">These delays </w:t>
      </w:r>
      <w:r w:rsidRPr="00D063A9">
        <w:t>occur despite clear evidence that unfilled roles lead to reduced invoice recoverability, higher debt collection commissions, increased write-offs, backlog growth, and heightened risk of staff stress and burnout</w:t>
      </w:r>
      <w:r w:rsidRPr="00AD6DF1">
        <w:t>. Staff do not experience this as neutral cost containment; it is experienced as operational strain transferred directly onto the team.</w:t>
      </w:r>
    </w:p>
    <w:p w14:paraId="035FA30F" w14:textId="77777777" w:rsidR="00AD6DF1" w:rsidRPr="00D063A9" w:rsidRDefault="00AD6DF1" w:rsidP="00AD6DF1">
      <w:pPr>
        <w:spacing w:after="40" w:line="259" w:lineRule="auto"/>
        <w:ind w:left="2" w:firstLine="0"/>
        <w:rPr>
          <w:b/>
          <w:bCs/>
        </w:rPr>
      </w:pPr>
    </w:p>
    <w:p w14:paraId="49BEF2F8" w14:textId="464FEDB9" w:rsidR="00AD6DF1" w:rsidRPr="00AD6DF1" w:rsidRDefault="00AD6DF1" w:rsidP="00AD6DF1">
      <w:pPr>
        <w:spacing w:after="40" w:line="259" w:lineRule="auto"/>
        <w:ind w:left="2" w:firstLine="0"/>
        <w:rPr>
          <w:b/>
          <w:bCs/>
        </w:rPr>
      </w:pPr>
      <w:r w:rsidRPr="00AD6DF1">
        <w:rPr>
          <w:b/>
          <w:bCs/>
        </w:rPr>
        <w:t>Procedural and governance delays</w:t>
      </w:r>
    </w:p>
    <w:p w14:paraId="05E9DB6C" w14:textId="77777777" w:rsidR="00AD6DF1" w:rsidRPr="00D063A9" w:rsidRDefault="00AD6DF1" w:rsidP="00AD6DF1">
      <w:pPr>
        <w:spacing w:after="40" w:line="259" w:lineRule="auto"/>
        <w:ind w:left="2" w:firstLine="0"/>
      </w:pPr>
    </w:p>
    <w:p w14:paraId="3D7BE085" w14:textId="06FF298E" w:rsidR="00AD6DF1" w:rsidRPr="00AD6DF1" w:rsidRDefault="00AD6DF1" w:rsidP="00AD6DF1">
      <w:pPr>
        <w:spacing w:after="40" w:line="259" w:lineRule="auto"/>
        <w:ind w:left="2" w:firstLine="0"/>
      </w:pPr>
      <w:r w:rsidRPr="00AD6DF1">
        <w:t>There are ongoing delays in:</w:t>
      </w:r>
    </w:p>
    <w:p w14:paraId="546132A5" w14:textId="6BC3A436" w:rsidR="00AD6DF1" w:rsidRPr="00AD6DF1" w:rsidRDefault="00AD6DF1" w:rsidP="00AD6DF1">
      <w:pPr>
        <w:numPr>
          <w:ilvl w:val="0"/>
          <w:numId w:val="4"/>
        </w:numPr>
        <w:spacing w:after="40" w:line="259" w:lineRule="auto"/>
      </w:pPr>
      <w:r w:rsidRPr="00AD6DF1">
        <w:t xml:space="preserve">Hardship, dispute, and DCA </w:t>
      </w:r>
      <w:r w:rsidRPr="00D063A9">
        <w:t>write-off</w:t>
      </w:r>
      <w:r w:rsidRPr="00AD6DF1">
        <w:t xml:space="preserve"> submissions</w:t>
      </w:r>
    </w:p>
    <w:p w14:paraId="2FE0C619" w14:textId="77777777" w:rsidR="00AD6DF1" w:rsidRPr="00AD6DF1" w:rsidRDefault="00AD6DF1" w:rsidP="00AD6DF1">
      <w:pPr>
        <w:numPr>
          <w:ilvl w:val="0"/>
          <w:numId w:val="4"/>
        </w:numPr>
        <w:spacing w:after="40" w:line="259" w:lineRule="auto"/>
      </w:pPr>
      <w:r w:rsidRPr="00AD6DF1">
        <w:t>Approval to initiate legal action on debts over $5,000</w:t>
      </w:r>
    </w:p>
    <w:p w14:paraId="5D1C84F9" w14:textId="63FF12B1" w:rsidR="00AD6DF1" w:rsidRPr="00AD6DF1" w:rsidRDefault="00AD6DF1" w:rsidP="00AD6DF1">
      <w:pPr>
        <w:numPr>
          <w:ilvl w:val="0"/>
          <w:numId w:val="4"/>
        </w:numPr>
        <w:spacing w:after="40" w:line="259" w:lineRule="auto"/>
      </w:pPr>
      <w:r w:rsidRPr="00AD6DF1">
        <w:t xml:space="preserve">Approval of the Accounts Receivable Procedure document (outstanding since August 2025), including a </w:t>
      </w:r>
      <w:r w:rsidRPr="00D063A9">
        <w:t>cost-neutral</w:t>
      </w:r>
      <w:r w:rsidRPr="00AD6DF1">
        <w:t xml:space="preserve"> system update to better manage invoices on hold for vulnerable cohorts, now more than 120 days overdue despite </w:t>
      </w:r>
      <w:r w:rsidRPr="00D063A9">
        <w:t>multi-level</w:t>
      </w:r>
      <w:r w:rsidRPr="00AD6DF1">
        <w:t xml:space="preserve"> endorsement</w:t>
      </w:r>
    </w:p>
    <w:p w14:paraId="4F663A3C" w14:textId="77777777" w:rsidR="00AD6DF1" w:rsidRPr="00D063A9" w:rsidRDefault="00AD6DF1" w:rsidP="00AD6DF1">
      <w:pPr>
        <w:spacing w:after="40" w:line="259" w:lineRule="auto"/>
        <w:ind w:left="2" w:firstLine="0"/>
      </w:pPr>
    </w:p>
    <w:p w14:paraId="1547DC9D" w14:textId="77777777" w:rsidR="00D063A9" w:rsidRDefault="00D063A9" w:rsidP="00AD6DF1">
      <w:pPr>
        <w:spacing w:after="40" w:line="259" w:lineRule="auto"/>
        <w:ind w:left="2" w:firstLine="0"/>
      </w:pPr>
    </w:p>
    <w:p w14:paraId="40B16AC2" w14:textId="77777777" w:rsidR="00D063A9" w:rsidRDefault="00D063A9" w:rsidP="00AD6DF1">
      <w:pPr>
        <w:spacing w:after="40" w:line="259" w:lineRule="auto"/>
        <w:ind w:left="2" w:firstLine="0"/>
      </w:pPr>
    </w:p>
    <w:p w14:paraId="109EE2E8" w14:textId="77777777" w:rsidR="00D063A9" w:rsidRDefault="00D063A9" w:rsidP="00AD6DF1">
      <w:pPr>
        <w:spacing w:after="40" w:line="259" w:lineRule="auto"/>
        <w:ind w:left="2" w:firstLine="0"/>
      </w:pPr>
    </w:p>
    <w:p w14:paraId="76913F4A" w14:textId="77777777" w:rsidR="00D063A9" w:rsidRDefault="00D063A9" w:rsidP="00AD6DF1">
      <w:pPr>
        <w:spacing w:after="40" w:line="259" w:lineRule="auto"/>
        <w:ind w:left="2" w:firstLine="0"/>
      </w:pPr>
    </w:p>
    <w:p w14:paraId="2A2620C5" w14:textId="101AFE0F" w:rsidR="00AD6DF1" w:rsidRPr="00AD6DF1" w:rsidRDefault="00AD6DF1" w:rsidP="00AD6DF1">
      <w:pPr>
        <w:spacing w:after="40" w:line="259" w:lineRule="auto"/>
        <w:ind w:left="2" w:firstLine="0"/>
      </w:pPr>
      <w:r w:rsidRPr="00AD6DF1">
        <w:t xml:space="preserve">The delay of a </w:t>
      </w:r>
      <w:r w:rsidRPr="00D063A9">
        <w:t>cost-neutral, safety-improving</w:t>
      </w:r>
      <w:r w:rsidRPr="00AD6DF1">
        <w:t xml:space="preserve"> update affecting vulnerable patients is particularly difficult to reconcile with AV’s duty of care. Repeated delays and lack of clarity create rework, inefficiency, and emotional fatigue, eroding confidence that risks raised are being heard or prioritised.</w:t>
      </w:r>
    </w:p>
    <w:p w14:paraId="1CEB086F" w14:textId="77777777" w:rsidR="00AD6DF1" w:rsidRPr="00D063A9" w:rsidRDefault="00AD6DF1" w:rsidP="00AD6DF1">
      <w:pPr>
        <w:spacing w:after="40" w:line="259" w:lineRule="auto"/>
        <w:ind w:left="2" w:firstLine="0"/>
        <w:rPr>
          <w:b/>
          <w:bCs/>
        </w:rPr>
      </w:pPr>
    </w:p>
    <w:p w14:paraId="13C3F704" w14:textId="50BDD040" w:rsidR="00AD6DF1" w:rsidRPr="00AD6DF1" w:rsidRDefault="00AD6DF1" w:rsidP="00AD6DF1">
      <w:pPr>
        <w:spacing w:after="40" w:line="259" w:lineRule="auto"/>
        <w:ind w:left="2" w:firstLine="0"/>
        <w:rPr>
          <w:b/>
          <w:bCs/>
        </w:rPr>
      </w:pPr>
      <w:r w:rsidRPr="00AD6DF1">
        <w:rPr>
          <w:b/>
          <w:bCs/>
        </w:rPr>
        <w:t>ARCS team capacity and emotional labour</w:t>
      </w:r>
    </w:p>
    <w:p w14:paraId="0443EC39" w14:textId="77777777" w:rsidR="00AD6DF1" w:rsidRPr="00D063A9" w:rsidRDefault="00AD6DF1" w:rsidP="00AD6DF1">
      <w:pPr>
        <w:spacing w:after="40" w:line="259" w:lineRule="auto"/>
        <w:ind w:left="2" w:firstLine="0"/>
      </w:pPr>
    </w:p>
    <w:p w14:paraId="5FE818F0" w14:textId="7FAF545A" w:rsidR="00AD6DF1" w:rsidRPr="00AD6DF1" w:rsidRDefault="00AD6DF1" w:rsidP="00AD6DF1">
      <w:pPr>
        <w:spacing w:after="40" w:line="259" w:lineRule="auto"/>
        <w:ind w:left="2" w:firstLine="0"/>
      </w:pPr>
      <w:r w:rsidRPr="00AD6DF1">
        <w:t>The ARCS team manages approximately 130,000–150,000 patient contacts annually, many involving traumatic or highly sensitive circumstances such as suicide, violence, miscarriage, terminal illness, palliative care, and bereavement. This work carries substantial emotional labour.</w:t>
      </w:r>
    </w:p>
    <w:p w14:paraId="2995C582" w14:textId="77777777" w:rsidR="00AD6DF1" w:rsidRPr="00D063A9" w:rsidRDefault="00AD6DF1" w:rsidP="00AD6DF1">
      <w:pPr>
        <w:spacing w:after="40" w:line="259" w:lineRule="auto"/>
        <w:ind w:left="2" w:firstLine="0"/>
      </w:pPr>
    </w:p>
    <w:p w14:paraId="661189C6" w14:textId="3CC9ECFF" w:rsidR="00AD6DF1" w:rsidRPr="00D063A9" w:rsidRDefault="00AD6DF1" w:rsidP="00AD6DF1">
      <w:pPr>
        <w:spacing w:after="40" w:line="259" w:lineRule="auto"/>
        <w:ind w:left="2" w:firstLine="0"/>
      </w:pPr>
      <w:r w:rsidRPr="00AD6DF1">
        <w:t>Currently:</w:t>
      </w:r>
    </w:p>
    <w:p w14:paraId="75D9B2D4" w14:textId="77777777" w:rsidR="00AD6DF1" w:rsidRPr="00AD6DF1" w:rsidRDefault="00AD6DF1" w:rsidP="00AD6DF1">
      <w:pPr>
        <w:spacing w:after="40" w:line="259" w:lineRule="auto"/>
        <w:ind w:left="2" w:firstLine="0"/>
      </w:pPr>
    </w:p>
    <w:p w14:paraId="49DF61EC" w14:textId="77777777" w:rsidR="00AD6DF1" w:rsidRPr="00AD6DF1" w:rsidRDefault="00AD6DF1" w:rsidP="00AD6DF1">
      <w:pPr>
        <w:numPr>
          <w:ilvl w:val="0"/>
          <w:numId w:val="5"/>
        </w:numPr>
        <w:spacing w:after="40" w:line="259" w:lineRule="auto"/>
      </w:pPr>
      <w:r w:rsidRPr="00AD6DF1">
        <w:t>The team is operating below required capacity.</w:t>
      </w:r>
    </w:p>
    <w:p w14:paraId="19BC7147" w14:textId="77777777" w:rsidR="00AD6DF1" w:rsidRPr="00AD6DF1" w:rsidRDefault="00AD6DF1" w:rsidP="00AD6DF1">
      <w:pPr>
        <w:numPr>
          <w:ilvl w:val="0"/>
          <w:numId w:val="5"/>
        </w:numPr>
        <w:spacing w:after="40" w:line="259" w:lineRule="auto"/>
      </w:pPr>
      <w:r w:rsidRPr="00AD6DF1">
        <w:t>Approximately 40% of the workforce is on fixed</w:t>
      </w:r>
      <w:r w:rsidRPr="00AD6DF1">
        <w:noBreakHyphen/>
        <w:t>term contracts nearing expiry.</w:t>
      </w:r>
    </w:p>
    <w:p w14:paraId="6D5282C3" w14:textId="77777777" w:rsidR="00AD6DF1" w:rsidRPr="00AD6DF1" w:rsidRDefault="00AD6DF1" w:rsidP="00AD6DF1">
      <w:pPr>
        <w:numPr>
          <w:ilvl w:val="0"/>
          <w:numId w:val="5"/>
        </w:numPr>
        <w:spacing w:after="40" w:line="259" w:lineRule="auto"/>
      </w:pPr>
      <w:r w:rsidRPr="00AD6DF1">
        <w:t>Automation projects intended to reduce reliance on staffing were not implemented.</w:t>
      </w:r>
    </w:p>
    <w:p w14:paraId="2CB7170F" w14:textId="77777777" w:rsidR="00AD6DF1" w:rsidRPr="00D063A9" w:rsidRDefault="00AD6DF1" w:rsidP="00AD6DF1">
      <w:pPr>
        <w:spacing w:after="40" w:line="259" w:lineRule="auto"/>
        <w:ind w:left="2" w:firstLine="0"/>
      </w:pPr>
    </w:p>
    <w:p w14:paraId="116F681B" w14:textId="3BAE6720" w:rsidR="00AD6DF1" w:rsidRPr="00D063A9" w:rsidRDefault="00AD6DF1" w:rsidP="00AD6DF1">
      <w:pPr>
        <w:spacing w:after="40" w:line="259" w:lineRule="auto"/>
        <w:ind w:left="2" w:firstLine="0"/>
      </w:pPr>
      <w:r w:rsidRPr="00AD6DF1">
        <w:t>The combination of emotional load, staffing uncertainty, and increased demand is creating significant psychosocial risk.</w:t>
      </w:r>
    </w:p>
    <w:p w14:paraId="1CB5BBB0" w14:textId="77777777" w:rsidR="00AD6DF1" w:rsidRPr="00AD6DF1" w:rsidRDefault="00AD6DF1" w:rsidP="00AD6DF1">
      <w:pPr>
        <w:spacing w:after="40" w:line="259" w:lineRule="auto"/>
        <w:ind w:left="2" w:firstLine="0"/>
      </w:pPr>
    </w:p>
    <w:p w14:paraId="79F9919F" w14:textId="77777777" w:rsidR="00AD6DF1" w:rsidRPr="00AD6DF1" w:rsidRDefault="00AD6DF1" w:rsidP="00AD6DF1">
      <w:pPr>
        <w:spacing w:after="40" w:line="259" w:lineRule="auto"/>
        <w:ind w:left="2" w:firstLine="0"/>
        <w:rPr>
          <w:b/>
          <w:bCs/>
        </w:rPr>
      </w:pPr>
      <w:r w:rsidRPr="00AD6DF1">
        <w:rPr>
          <w:b/>
          <w:bCs/>
        </w:rPr>
        <w:t>Escalated approval layers and loss of agency</w:t>
      </w:r>
    </w:p>
    <w:p w14:paraId="0312A953" w14:textId="77777777" w:rsidR="00AD6DF1" w:rsidRPr="00D063A9" w:rsidRDefault="00AD6DF1" w:rsidP="00AD6DF1">
      <w:pPr>
        <w:spacing w:after="40" w:line="259" w:lineRule="auto"/>
        <w:ind w:left="2" w:firstLine="0"/>
      </w:pPr>
    </w:p>
    <w:p w14:paraId="76547B57" w14:textId="02EE17C6" w:rsidR="00AD6DF1" w:rsidRPr="00D063A9" w:rsidRDefault="00AD6DF1" w:rsidP="00AD6DF1">
      <w:pPr>
        <w:spacing w:after="40" w:line="259" w:lineRule="auto"/>
        <w:ind w:left="2" w:firstLine="0"/>
      </w:pPr>
      <w:r w:rsidRPr="00AD6DF1">
        <w:t>Recent recruitment changes requiring extensive executive endorsements for fully budgeted roles have significantly extended recruitment timelines. This has resulted in prolonged vacancy periods, increased strain on remaining staff, reduced autonomy, and a sense of professional disempowerment.</w:t>
      </w:r>
    </w:p>
    <w:p w14:paraId="78097874" w14:textId="77777777" w:rsidR="00AD6DF1" w:rsidRPr="00D063A9" w:rsidRDefault="00AD6DF1" w:rsidP="00AD6DF1">
      <w:pPr>
        <w:spacing w:after="40" w:line="259" w:lineRule="auto"/>
        <w:ind w:left="2" w:firstLine="0"/>
      </w:pPr>
    </w:p>
    <w:p w14:paraId="220CBF1B" w14:textId="7DF696F0" w:rsidR="00AD6DF1" w:rsidRPr="00AD6DF1" w:rsidRDefault="00AD6DF1" w:rsidP="00AD6DF1">
      <w:pPr>
        <w:spacing w:after="40" w:line="259" w:lineRule="auto"/>
        <w:ind w:left="2" w:firstLine="0"/>
      </w:pPr>
      <w:r w:rsidRPr="00AD6DF1">
        <w:t>Staff report feeling isolated and less psychologically safe when raising operational risks, despite repeated organisational messaging encouraging openness.</w:t>
      </w:r>
    </w:p>
    <w:p w14:paraId="434A213E" w14:textId="77777777" w:rsidR="00AD6DF1" w:rsidRPr="00D063A9" w:rsidRDefault="00AD6DF1" w:rsidP="00AD6DF1">
      <w:pPr>
        <w:spacing w:after="40" w:line="259" w:lineRule="auto"/>
        <w:ind w:left="2" w:firstLine="0"/>
        <w:rPr>
          <w:b/>
          <w:bCs/>
        </w:rPr>
      </w:pPr>
    </w:p>
    <w:p w14:paraId="01467326" w14:textId="77777777" w:rsidR="00D063A9" w:rsidRDefault="00D063A9" w:rsidP="00AD6DF1">
      <w:pPr>
        <w:spacing w:after="40" w:line="259" w:lineRule="auto"/>
        <w:ind w:left="2" w:firstLine="0"/>
        <w:rPr>
          <w:b/>
          <w:bCs/>
        </w:rPr>
      </w:pPr>
    </w:p>
    <w:p w14:paraId="7C5D536E" w14:textId="77777777" w:rsidR="00D063A9" w:rsidRDefault="00D063A9" w:rsidP="00AD6DF1">
      <w:pPr>
        <w:spacing w:after="40" w:line="259" w:lineRule="auto"/>
        <w:ind w:left="2" w:firstLine="0"/>
        <w:rPr>
          <w:b/>
          <w:bCs/>
        </w:rPr>
      </w:pPr>
    </w:p>
    <w:p w14:paraId="4BA63C29" w14:textId="77777777" w:rsidR="00D063A9" w:rsidRDefault="00D063A9" w:rsidP="00AD6DF1">
      <w:pPr>
        <w:spacing w:after="40" w:line="259" w:lineRule="auto"/>
        <w:ind w:left="2" w:firstLine="0"/>
        <w:rPr>
          <w:b/>
          <w:bCs/>
        </w:rPr>
      </w:pPr>
    </w:p>
    <w:p w14:paraId="28466C71" w14:textId="77777777" w:rsidR="00D063A9" w:rsidRDefault="00D063A9" w:rsidP="00AD6DF1">
      <w:pPr>
        <w:spacing w:after="40" w:line="259" w:lineRule="auto"/>
        <w:ind w:left="2" w:firstLine="0"/>
        <w:rPr>
          <w:b/>
          <w:bCs/>
        </w:rPr>
      </w:pPr>
    </w:p>
    <w:p w14:paraId="10615FE5" w14:textId="77777777" w:rsidR="00D063A9" w:rsidRDefault="00D063A9" w:rsidP="00AD6DF1">
      <w:pPr>
        <w:spacing w:after="40" w:line="259" w:lineRule="auto"/>
        <w:ind w:left="2" w:firstLine="0"/>
        <w:rPr>
          <w:b/>
          <w:bCs/>
        </w:rPr>
      </w:pPr>
    </w:p>
    <w:p w14:paraId="55E795ED" w14:textId="77777777" w:rsidR="00D063A9" w:rsidRDefault="00D063A9" w:rsidP="00AD6DF1">
      <w:pPr>
        <w:spacing w:after="40" w:line="259" w:lineRule="auto"/>
        <w:ind w:left="2" w:firstLine="0"/>
        <w:rPr>
          <w:b/>
          <w:bCs/>
        </w:rPr>
      </w:pPr>
    </w:p>
    <w:p w14:paraId="5E0C2415" w14:textId="5555C15B" w:rsidR="00AD6DF1" w:rsidRPr="00AD6DF1" w:rsidRDefault="00AD6DF1" w:rsidP="00AD6DF1">
      <w:pPr>
        <w:spacing w:after="40" w:line="259" w:lineRule="auto"/>
        <w:ind w:left="2" w:firstLine="0"/>
        <w:rPr>
          <w:b/>
          <w:bCs/>
        </w:rPr>
      </w:pPr>
      <w:r w:rsidRPr="00AD6DF1">
        <w:rPr>
          <w:b/>
          <w:bCs/>
        </w:rPr>
        <w:t>Directive to “re</w:t>
      </w:r>
      <w:r w:rsidRPr="00AD6DF1">
        <w:rPr>
          <w:b/>
          <w:bCs/>
        </w:rPr>
        <w:noBreakHyphen/>
        <w:t>jig” work despite capacity constraints</w:t>
      </w:r>
    </w:p>
    <w:p w14:paraId="3FAA280A" w14:textId="77777777" w:rsidR="00AD6DF1" w:rsidRPr="00D063A9" w:rsidRDefault="00AD6DF1" w:rsidP="00AD6DF1">
      <w:pPr>
        <w:spacing w:after="40" w:line="259" w:lineRule="auto"/>
        <w:ind w:left="2" w:firstLine="0"/>
      </w:pPr>
    </w:p>
    <w:p w14:paraId="12D11917" w14:textId="5A27B07A" w:rsidR="00AD6DF1" w:rsidRPr="00D063A9" w:rsidRDefault="00AD6DF1" w:rsidP="00AD6DF1">
      <w:pPr>
        <w:spacing w:after="40" w:line="259" w:lineRule="auto"/>
        <w:ind w:left="2" w:firstLine="0"/>
      </w:pPr>
      <w:r w:rsidRPr="00AD6DF1">
        <w:t xml:space="preserve">After outlining the team’s resourcing limitations and inability to commence additional </w:t>
      </w:r>
      <w:r w:rsidRPr="00D063A9">
        <w:t>follow-up activity without an approved backfill, the team was advised to “re-jig</w:t>
      </w:r>
      <w:r w:rsidRPr="00AD6DF1">
        <w:t>” tasks to ensure commencement. This occurred while:</w:t>
      </w:r>
    </w:p>
    <w:p w14:paraId="03ACDC25" w14:textId="77777777" w:rsidR="00AD6DF1" w:rsidRPr="00AD6DF1" w:rsidRDefault="00AD6DF1" w:rsidP="00AD6DF1">
      <w:pPr>
        <w:spacing w:after="40" w:line="259" w:lineRule="auto"/>
        <w:ind w:left="2" w:firstLine="0"/>
      </w:pPr>
    </w:p>
    <w:p w14:paraId="7ABC4A90" w14:textId="77777777" w:rsidR="00AD6DF1" w:rsidRPr="00AD6DF1" w:rsidRDefault="00AD6DF1" w:rsidP="00AD6DF1">
      <w:pPr>
        <w:numPr>
          <w:ilvl w:val="0"/>
          <w:numId w:val="6"/>
        </w:numPr>
        <w:spacing w:after="40" w:line="259" w:lineRule="auto"/>
      </w:pPr>
      <w:r w:rsidRPr="00AD6DF1">
        <w:t>The team was already one FTE short due to maternity leave</w:t>
      </w:r>
    </w:p>
    <w:p w14:paraId="248573E5" w14:textId="77777777" w:rsidR="00AD6DF1" w:rsidRPr="00AD6DF1" w:rsidRDefault="00AD6DF1" w:rsidP="00AD6DF1">
      <w:pPr>
        <w:numPr>
          <w:ilvl w:val="0"/>
          <w:numId w:val="6"/>
        </w:numPr>
        <w:spacing w:after="40" w:line="259" w:lineRule="auto"/>
      </w:pPr>
      <w:r w:rsidRPr="00AD6DF1">
        <w:t>Backfill had remained unapproved since 19 December 2025</w:t>
      </w:r>
    </w:p>
    <w:p w14:paraId="2EBBDC27" w14:textId="77777777" w:rsidR="00AD6DF1" w:rsidRPr="00AD6DF1" w:rsidRDefault="00AD6DF1" w:rsidP="00AD6DF1">
      <w:pPr>
        <w:numPr>
          <w:ilvl w:val="0"/>
          <w:numId w:val="6"/>
        </w:numPr>
        <w:spacing w:after="40" w:line="259" w:lineRule="auto"/>
      </w:pPr>
      <w:r w:rsidRPr="00AD6DF1">
        <w:t>Financial outcomes were already indicating a possible decline due to resourcing constraints</w:t>
      </w:r>
    </w:p>
    <w:p w14:paraId="77F99457" w14:textId="77777777" w:rsidR="00AD6DF1" w:rsidRPr="00AD6DF1" w:rsidRDefault="00AD6DF1" w:rsidP="00AD6DF1">
      <w:pPr>
        <w:numPr>
          <w:ilvl w:val="0"/>
          <w:numId w:val="6"/>
        </w:numPr>
        <w:spacing w:after="40" w:line="259" w:lineRule="auto"/>
      </w:pPr>
      <w:r w:rsidRPr="00AD6DF1">
        <w:t>There had been a prior understanding that commencement was contingent on appropriate staffing</w:t>
      </w:r>
    </w:p>
    <w:p w14:paraId="489428CA" w14:textId="77777777" w:rsidR="00AD6DF1" w:rsidRPr="00D063A9" w:rsidRDefault="00AD6DF1" w:rsidP="00AD6DF1">
      <w:pPr>
        <w:spacing w:after="40" w:line="259" w:lineRule="auto"/>
        <w:ind w:left="2" w:firstLine="0"/>
      </w:pPr>
    </w:p>
    <w:p w14:paraId="3CBCB515" w14:textId="198619B0" w:rsidR="00AD6DF1" w:rsidRPr="00AD6DF1" w:rsidRDefault="00AD6DF1" w:rsidP="00AD6DF1">
      <w:pPr>
        <w:spacing w:after="40" w:line="259" w:lineRule="auto"/>
        <w:ind w:left="2" w:firstLine="0"/>
      </w:pPr>
      <w:r w:rsidRPr="00AD6DF1">
        <w:t>This expectation to absorb additional tasks without capacity reinforces a pattern where limitations are acknowledged but responsibility remains with the team to “make it work,” creating significant stress.</w:t>
      </w:r>
    </w:p>
    <w:p w14:paraId="14749B8F" w14:textId="77777777" w:rsidR="00AD6DF1" w:rsidRPr="00D063A9" w:rsidRDefault="00AD6DF1" w:rsidP="00AD6DF1">
      <w:pPr>
        <w:spacing w:after="40" w:line="259" w:lineRule="auto"/>
        <w:ind w:left="2" w:firstLine="0"/>
        <w:rPr>
          <w:b/>
          <w:bCs/>
        </w:rPr>
      </w:pPr>
    </w:p>
    <w:p w14:paraId="2E7BBAA0" w14:textId="76ED9B88" w:rsidR="00AD6DF1" w:rsidRPr="00AD6DF1" w:rsidRDefault="00AD6DF1" w:rsidP="00AD6DF1">
      <w:pPr>
        <w:spacing w:after="40" w:line="259" w:lineRule="auto"/>
        <w:ind w:left="2" w:firstLine="0"/>
        <w:rPr>
          <w:b/>
          <w:bCs/>
        </w:rPr>
      </w:pPr>
      <w:r w:rsidRPr="00AD6DF1">
        <w:rPr>
          <w:b/>
          <w:bCs/>
        </w:rPr>
        <w:t>Request for action</w:t>
      </w:r>
    </w:p>
    <w:p w14:paraId="50F5E7D3" w14:textId="77777777" w:rsidR="00AD6DF1" w:rsidRPr="00D063A9" w:rsidRDefault="00AD6DF1" w:rsidP="00AD6DF1">
      <w:pPr>
        <w:spacing w:after="40" w:line="259" w:lineRule="auto"/>
        <w:ind w:left="2" w:firstLine="0"/>
      </w:pPr>
    </w:p>
    <w:p w14:paraId="5BB3575A" w14:textId="588066D5" w:rsidR="00AD6DF1" w:rsidRPr="00D063A9" w:rsidRDefault="00AD6DF1" w:rsidP="00AD6DF1">
      <w:pPr>
        <w:spacing w:after="40" w:line="259" w:lineRule="auto"/>
        <w:ind w:left="2" w:firstLine="0"/>
      </w:pPr>
      <w:r w:rsidRPr="00AD6DF1">
        <w:t>In accordance with Clause 42, the United Workers Union requests:</w:t>
      </w:r>
    </w:p>
    <w:p w14:paraId="08337BC7" w14:textId="77777777" w:rsidR="00AD6DF1" w:rsidRPr="00AD6DF1" w:rsidRDefault="00AD6DF1" w:rsidP="00AD6DF1">
      <w:pPr>
        <w:spacing w:after="40" w:line="259" w:lineRule="auto"/>
        <w:ind w:left="2" w:firstLine="0"/>
      </w:pPr>
    </w:p>
    <w:p w14:paraId="0A2AFFA0" w14:textId="77777777" w:rsidR="00AD6DF1" w:rsidRPr="00AD6DF1" w:rsidRDefault="00AD6DF1" w:rsidP="00AD6DF1">
      <w:pPr>
        <w:numPr>
          <w:ilvl w:val="0"/>
          <w:numId w:val="7"/>
        </w:numPr>
        <w:spacing w:after="40" w:line="259" w:lineRule="auto"/>
      </w:pPr>
      <w:r w:rsidRPr="00AD6DF1">
        <w:t>A formal psychosocial risk review of the AR and ARCS functions.</w:t>
      </w:r>
    </w:p>
    <w:p w14:paraId="2E9D4E21" w14:textId="77777777" w:rsidR="00AD6DF1" w:rsidRPr="00AD6DF1" w:rsidRDefault="00AD6DF1" w:rsidP="00AD6DF1">
      <w:pPr>
        <w:numPr>
          <w:ilvl w:val="0"/>
          <w:numId w:val="7"/>
        </w:numPr>
        <w:spacing w:after="40" w:line="259" w:lineRule="auto"/>
      </w:pPr>
      <w:r w:rsidRPr="00AD6DF1">
        <w:t>A review of the impact of current cost</w:t>
      </w:r>
      <w:r w:rsidRPr="00AD6DF1">
        <w:noBreakHyphen/>
        <w:t>containment and approval processes on staff wellbeing and operational risk.</w:t>
      </w:r>
    </w:p>
    <w:p w14:paraId="63CB19E2" w14:textId="77777777" w:rsidR="00AD6DF1" w:rsidRPr="00AD6DF1" w:rsidRDefault="00AD6DF1" w:rsidP="00AD6DF1">
      <w:pPr>
        <w:numPr>
          <w:ilvl w:val="0"/>
          <w:numId w:val="7"/>
        </w:numPr>
        <w:spacing w:after="40" w:line="259" w:lineRule="auto"/>
      </w:pPr>
      <w:r w:rsidRPr="00AD6DF1">
        <w:t>Urgent consideration of pending workforce decisions where delay materially increases risk.</w:t>
      </w:r>
    </w:p>
    <w:p w14:paraId="01ACE166" w14:textId="02C8A1E5" w:rsidR="00AD6DF1" w:rsidRPr="00AD6DF1" w:rsidRDefault="00AD6DF1" w:rsidP="00AD6DF1">
      <w:pPr>
        <w:numPr>
          <w:ilvl w:val="0"/>
          <w:numId w:val="7"/>
        </w:numPr>
        <w:spacing w:after="40" w:line="259" w:lineRule="auto"/>
      </w:pPr>
      <w:r w:rsidRPr="00AD6DF1">
        <w:t xml:space="preserve">Greater transparency regarding </w:t>
      </w:r>
      <w:r w:rsidRPr="00D063A9">
        <w:t>decision-making</w:t>
      </w:r>
      <w:r w:rsidRPr="00AD6DF1">
        <w:t xml:space="preserve"> rationale.</w:t>
      </w:r>
    </w:p>
    <w:p w14:paraId="604FC7EA" w14:textId="77777777" w:rsidR="00AD6DF1" w:rsidRPr="00AD6DF1" w:rsidRDefault="00AD6DF1" w:rsidP="00AD6DF1">
      <w:pPr>
        <w:numPr>
          <w:ilvl w:val="0"/>
          <w:numId w:val="7"/>
        </w:numPr>
        <w:spacing w:after="40" w:line="259" w:lineRule="auto"/>
      </w:pPr>
      <w:r w:rsidRPr="00AD6DF1">
        <w:t>Assurance that raising these concerns will not result in adverse treatment.</w:t>
      </w:r>
    </w:p>
    <w:p w14:paraId="46EEB77A" w14:textId="77777777" w:rsidR="00AD6DF1" w:rsidRPr="00D063A9" w:rsidRDefault="00AD6DF1" w:rsidP="00AD6DF1">
      <w:pPr>
        <w:spacing w:after="40" w:line="259" w:lineRule="auto"/>
        <w:ind w:left="2" w:firstLine="0"/>
      </w:pPr>
    </w:p>
    <w:p w14:paraId="11E7CBE4" w14:textId="77777777" w:rsidR="00D063A9" w:rsidRDefault="00D063A9" w:rsidP="00AD6DF1">
      <w:pPr>
        <w:spacing w:after="40" w:line="259" w:lineRule="auto"/>
        <w:ind w:left="2" w:firstLine="0"/>
      </w:pPr>
    </w:p>
    <w:p w14:paraId="16B99673" w14:textId="77777777" w:rsidR="00D063A9" w:rsidRDefault="00D063A9" w:rsidP="00AD6DF1">
      <w:pPr>
        <w:spacing w:after="40" w:line="259" w:lineRule="auto"/>
        <w:ind w:left="2" w:firstLine="0"/>
      </w:pPr>
    </w:p>
    <w:p w14:paraId="2B5E0E5D" w14:textId="77777777" w:rsidR="00D063A9" w:rsidRDefault="00D063A9" w:rsidP="00AD6DF1">
      <w:pPr>
        <w:spacing w:after="40" w:line="259" w:lineRule="auto"/>
        <w:ind w:left="2" w:firstLine="0"/>
      </w:pPr>
    </w:p>
    <w:p w14:paraId="5D1B6C57" w14:textId="77777777" w:rsidR="00D063A9" w:rsidRDefault="00D063A9" w:rsidP="00AD6DF1">
      <w:pPr>
        <w:spacing w:after="40" w:line="259" w:lineRule="auto"/>
        <w:ind w:left="2" w:firstLine="0"/>
      </w:pPr>
    </w:p>
    <w:p w14:paraId="19AE22AB" w14:textId="1450CFFE" w:rsidR="00AD6DF1" w:rsidRPr="00AD6DF1" w:rsidRDefault="00AD6DF1" w:rsidP="00AD6DF1">
      <w:pPr>
        <w:spacing w:after="40" w:line="259" w:lineRule="auto"/>
        <w:ind w:left="2" w:firstLine="0"/>
      </w:pPr>
      <w:r w:rsidRPr="00AD6DF1">
        <w:t>We request that Ambulance Victoria initiate the Clause 42 workload review process as soon as possible and provide a proposed timeline for commencement.</w:t>
      </w:r>
      <w:r w:rsidR="00D063A9">
        <w:t xml:space="preserve"> </w:t>
      </w:r>
      <w:r w:rsidRPr="00AD6DF1">
        <w:t>We look forward to working collaboratively to address these issues and ensure a safe, sustainable, and appropriately resourced working environment for our members.</w:t>
      </w:r>
    </w:p>
    <w:p w14:paraId="6185E938" w14:textId="41514441" w:rsidR="00D063A9" w:rsidRDefault="00EC7FCF" w:rsidP="00D063A9">
      <w:pPr>
        <w:spacing w:after="40" w:line="259" w:lineRule="auto"/>
        <w:ind w:left="2" w:firstLine="0"/>
      </w:pPr>
      <w:r w:rsidRPr="00D063A9">
        <w:t xml:space="preserve"> </w:t>
      </w:r>
    </w:p>
    <w:p w14:paraId="3F4EDC6C" w14:textId="01B6EBEF" w:rsidR="00AD6DF1" w:rsidRPr="00D063A9" w:rsidRDefault="00AD6DF1" w:rsidP="00D063A9">
      <w:pPr>
        <w:spacing w:after="40" w:line="259" w:lineRule="auto"/>
        <w:ind w:left="2" w:firstLine="0"/>
      </w:pPr>
      <w:r w:rsidRPr="00D063A9">
        <w:t xml:space="preserve">We would welcome the opportunity to discuss this matter further and to work collaboratively toward a viable and equitable solution. Please refer discussions to Darren Law (0434 628 877 or </w:t>
      </w:r>
      <w:hyperlink r:id="rId8" w:history="1">
        <w:r w:rsidRPr="00D063A9">
          <w:rPr>
            <w:rStyle w:val="Hyperlink"/>
          </w:rPr>
          <w:t>darren.law@unitedworkers.org.au</w:t>
        </w:r>
      </w:hyperlink>
      <w:r w:rsidRPr="00D063A9">
        <w:t xml:space="preserve"> )</w:t>
      </w:r>
    </w:p>
    <w:p w14:paraId="4F6AE87C" w14:textId="6EB9EC81" w:rsidR="00AD6DF1" w:rsidRPr="00D063A9" w:rsidRDefault="00AD6DF1" w:rsidP="00AD6DF1">
      <w:pPr>
        <w:pStyle w:val="NormalWeb"/>
        <w:rPr>
          <w:rFonts w:ascii="Arial" w:hAnsi="Arial" w:cs="Arial"/>
          <w:sz w:val="22"/>
          <w:szCs w:val="22"/>
        </w:rPr>
      </w:pPr>
      <w:r w:rsidRPr="00D063A9">
        <w:rPr>
          <w:rFonts w:ascii="Arial" w:hAnsi="Arial" w:cs="Arial"/>
          <w:sz w:val="22"/>
          <w:szCs w:val="22"/>
        </w:rPr>
        <w:t>Thank you for your attention to this request.</w:t>
      </w:r>
    </w:p>
    <w:p w14:paraId="5365C14D" w14:textId="77777777" w:rsidR="00AD6DF1" w:rsidRPr="00D063A9" w:rsidRDefault="00AD6DF1" w:rsidP="00AD6DF1">
      <w:pPr>
        <w:shd w:val="clear" w:color="auto" w:fill="FFFFFF"/>
        <w:spacing w:after="0" w:line="240" w:lineRule="auto"/>
        <w:rPr>
          <w:rFonts w:eastAsia="Times New Roman"/>
          <w:color w:val="242424"/>
          <w:kern w:val="0"/>
          <w14:ligatures w14:val="none"/>
        </w:rPr>
      </w:pPr>
      <w:r w:rsidRPr="00D063A9">
        <w:rPr>
          <w:rFonts w:eastAsia="Times New Roman"/>
          <w:color w:val="242424"/>
          <w:kern w:val="0"/>
          <w14:ligatures w14:val="none"/>
        </w:rPr>
        <w:t>In Unity,</w:t>
      </w:r>
    </w:p>
    <w:p w14:paraId="01B5822A" w14:textId="77777777" w:rsidR="00AD6DF1" w:rsidRPr="00D063A9" w:rsidRDefault="00AD6DF1" w:rsidP="00AD6DF1">
      <w:pPr>
        <w:pStyle w:val="NormalWeb"/>
        <w:rPr>
          <w:rFonts w:ascii="Arial" w:hAnsi="Arial" w:cs="Arial"/>
          <w:sz w:val="22"/>
          <w:szCs w:val="22"/>
        </w:rPr>
      </w:pPr>
      <w:r w:rsidRPr="00D063A9">
        <w:rPr>
          <w:rFonts w:ascii="Arial" w:hAnsi="Arial" w:cs="Arial"/>
          <w:noProof/>
          <w:sz w:val="22"/>
          <w:szCs w:val="22"/>
        </w:rPr>
        <w:drawing>
          <wp:inline distT="0" distB="0" distL="0" distR="0" wp14:anchorId="72905D83" wp14:editId="27606B9E">
            <wp:extent cx="984250" cy="544479"/>
            <wp:effectExtent l="0" t="0" r="6350" b="8255"/>
            <wp:docPr id="3" name="Picture 2" descr="A black line with a 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line with a bow&#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9195" cy="552746"/>
                    </a:xfrm>
                    <a:prstGeom prst="rect">
                      <a:avLst/>
                    </a:prstGeom>
                    <a:noFill/>
                    <a:ln>
                      <a:noFill/>
                    </a:ln>
                  </pic:spPr>
                </pic:pic>
              </a:graphicData>
            </a:graphic>
          </wp:inline>
        </w:drawing>
      </w:r>
    </w:p>
    <w:p w14:paraId="2B4F3AE8" w14:textId="77777777" w:rsidR="00AD6DF1" w:rsidRPr="00D063A9" w:rsidRDefault="00AD6DF1" w:rsidP="00AD6DF1">
      <w:pPr>
        <w:shd w:val="clear" w:color="auto" w:fill="FFFFFF"/>
        <w:spacing w:after="0" w:line="240" w:lineRule="auto"/>
        <w:rPr>
          <w:rFonts w:eastAsiaTheme="minorHAnsi"/>
          <w:b/>
          <w:bCs/>
          <w:color w:val="auto"/>
          <w:u w:val="single"/>
          <w:lang w:eastAsia="en-US"/>
        </w:rPr>
      </w:pPr>
      <w:r w:rsidRPr="00D063A9">
        <w:rPr>
          <w:rFonts w:eastAsia="Times New Roman"/>
          <w:b/>
          <w:bCs/>
          <w:color w:val="242424"/>
          <w:kern w:val="0"/>
          <w:u w:val="single"/>
          <w14:ligatures w14:val="none"/>
        </w:rPr>
        <w:t>Fiona Scalon</w:t>
      </w:r>
    </w:p>
    <w:p w14:paraId="1993B239" w14:textId="77777777" w:rsidR="00AD6DF1" w:rsidRPr="00D063A9" w:rsidRDefault="00AD6DF1" w:rsidP="00AD6DF1">
      <w:pPr>
        <w:spacing w:after="0" w:line="360" w:lineRule="auto"/>
        <w:ind w:left="11" w:hanging="11"/>
      </w:pPr>
    </w:p>
    <w:p w14:paraId="5228FA51" w14:textId="77777777" w:rsidR="00AD6DF1" w:rsidRPr="00D063A9" w:rsidRDefault="00AD6DF1" w:rsidP="00AD6DF1">
      <w:pPr>
        <w:spacing w:after="0" w:line="360" w:lineRule="auto"/>
        <w:ind w:left="11" w:hanging="11"/>
      </w:pPr>
      <w:r w:rsidRPr="00D063A9">
        <w:t xml:space="preserve">United Workers Union  </w:t>
      </w:r>
    </w:p>
    <w:p w14:paraId="0917C574" w14:textId="77777777" w:rsidR="00AD6DF1" w:rsidRPr="00D063A9" w:rsidRDefault="00AD6DF1" w:rsidP="00AD6DF1">
      <w:pPr>
        <w:spacing w:after="0" w:line="360" w:lineRule="auto"/>
        <w:ind w:left="11" w:hanging="11"/>
      </w:pPr>
      <w:r w:rsidRPr="00D063A9">
        <w:t xml:space="preserve">National Ambulance Coordinator </w:t>
      </w:r>
    </w:p>
    <w:p w14:paraId="6FFEA650" w14:textId="77777777" w:rsidR="00AD6DF1" w:rsidRPr="00D063A9" w:rsidRDefault="00AD6DF1" w:rsidP="00AD6DF1">
      <w:pPr>
        <w:spacing w:after="0" w:line="360" w:lineRule="auto"/>
        <w:ind w:left="11" w:hanging="11"/>
      </w:pPr>
      <w:r w:rsidRPr="00D063A9">
        <w:t>M: 0419 663 173</w:t>
      </w:r>
    </w:p>
    <w:p w14:paraId="173F4D97" w14:textId="77777777" w:rsidR="00AD6DF1" w:rsidRPr="00D063A9" w:rsidRDefault="00AD6DF1" w:rsidP="00AD6DF1">
      <w:pPr>
        <w:spacing w:after="0" w:line="360" w:lineRule="auto"/>
        <w:ind w:left="11" w:hanging="11"/>
      </w:pPr>
      <w:r w:rsidRPr="00D063A9">
        <w:t xml:space="preserve">E: </w:t>
      </w:r>
      <w:hyperlink r:id="rId10" w:history="1">
        <w:r w:rsidRPr="00D063A9">
          <w:rPr>
            <w:color w:val="0563C1" w:themeColor="hyperlink"/>
            <w:u w:val="single"/>
          </w:rPr>
          <w:t xml:space="preserve">Fiona.Scalon@unitedworkers.org.au </w:t>
        </w:r>
      </w:hyperlink>
    </w:p>
    <w:p w14:paraId="161E8F39" w14:textId="77777777" w:rsidR="00AD6DF1" w:rsidRPr="00D063A9" w:rsidRDefault="00AD6DF1" w:rsidP="00AD6DF1">
      <w:pPr>
        <w:spacing w:after="0" w:line="360" w:lineRule="auto"/>
        <w:ind w:left="11" w:hanging="11"/>
      </w:pPr>
    </w:p>
    <w:p w14:paraId="0E9FC583" w14:textId="5C1976D7" w:rsidR="00B0319A" w:rsidRPr="00D063A9" w:rsidRDefault="00AD6DF1" w:rsidP="00B0319A">
      <w:pPr>
        <w:spacing w:after="0" w:line="360" w:lineRule="auto"/>
        <w:ind w:left="11" w:hanging="11"/>
      </w:pPr>
      <w:r w:rsidRPr="00D063A9">
        <w:t>Cc:</w:t>
      </w:r>
      <w:r w:rsidRPr="00D063A9">
        <w:tab/>
      </w:r>
      <w:hyperlink r:id="rId11" w:history="1">
        <w:r w:rsidR="00B0319A" w:rsidRPr="00D063A9">
          <w:rPr>
            <w:rStyle w:val="Hyperlink"/>
          </w:rPr>
          <w:t>Jesse.Maddison@ambulance.vic.gov.au</w:t>
        </w:r>
      </w:hyperlink>
    </w:p>
    <w:p w14:paraId="2268EC10" w14:textId="77777777" w:rsidR="00B0319A" w:rsidRPr="00D063A9" w:rsidRDefault="00B0319A" w:rsidP="00B0319A">
      <w:pPr>
        <w:spacing w:after="0" w:line="360" w:lineRule="auto"/>
        <w:ind w:left="11" w:hanging="11"/>
      </w:pPr>
      <w:r w:rsidRPr="00D063A9">
        <w:tab/>
      </w:r>
      <w:r w:rsidRPr="00D063A9">
        <w:tab/>
      </w:r>
      <w:hyperlink r:id="rId12" w:history="1">
        <w:r w:rsidRPr="00D063A9">
          <w:rPr>
            <w:rStyle w:val="Hyperlink"/>
          </w:rPr>
          <w:t>Mercedes.walklate@ambulance.vic.gov.au</w:t>
        </w:r>
      </w:hyperlink>
    </w:p>
    <w:p w14:paraId="0F014A45" w14:textId="77777777" w:rsidR="00D063A9" w:rsidRDefault="00B0319A" w:rsidP="00B0319A">
      <w:pPr>
        <w:spacing w:after="0" w:line="360" w:lineRule="auto"/>
        <w:ind w:left="11" w:hanging="11"/>
      </w:pPr>
      <w:r w:rsidRPr="00D063A9">
        <w:tab/>
      </w:r>
      <w:r w:rsidRPr="00D063A9">
        <w:tab/>
      </w:r>
      <w:hyperlink r:id="rId13" w:history="1">
        <w:r w:rsidRPr="00D063A9">
          <w:rPr>
            <w:rStyle w:val="Hyperlink"/>
          </w:rPr>
          <w:t>Jessica.lambous@ambulance.vic.gov.au</w:t>
        </w:r>
      </w:hyperlink>
    </w:p>
    <w:p w14:paraId="7C19C59D" w14:textId="6E7C3DF8" w:rsidR="005B25E1" w:rsidRDefault="00D063A9" w:rsidP="00D063A9">
      <w:pPr>
        <w:spacing w:after="0" w:line="360" w:lineRule="auto"/>
        <w:ind w:left="11" w:firstLine="709"/>
      </w:pPr>
      <w:hyperlink r:id="rId14" w:history="1">
        <w:r w:rsidRPr="00DE2E01">
          <w:rPr>
            <w:rStyle w:val="Hyperlink"/>
          </w:rPr>
          <w:t>David.lee@ambulance.vic.gov.au</w:t>
        </w:r>
      </w:hyperlink>
      <w:r w:rsidR="00EC7FCF">
        <w:t xml:space="preserve"> </w:t>
      </w:r>
    </w:p>
    <w:sectPr w:rsidR="005B25E1" w:rsidSect="00B0319A">
      <w:headerReference w:type="even" r:id="rId15"/>
      <w:headerReference w:type="default" r:id="rId16"/>
      <w:footerReference w:type="even" r:id="rId17"/>
      <w:footerReference w:type="default" r:id="rId18"/>
      <w:headerReference w:type="first" r:id="rId19"/>
      <w:footerReference w:type="first" r:id="rId20"/>
      <w:pgSz w:w="16838" w:h="11906" w:orient="landscape"/>
      <w:pgMar w:top="1078" w:right="727" w:bottom="1099" w:left="1519" w:header="720"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3574" w14:textId="77777777" w:rsidR="00BD4F7C" w:rsidRDefault="00BD4F7C">
      <w:pPr>
        <w:spacing w:after="0" w:line="240" w:lineRule="auto"/>
      </w:pPr>
      <w:r>
        <w:separator/>
      </w:r>
    </w:p>
  </w:endnote>
  <w:endnote w:type="continuationSeparator" w:id="0">
    <w:p w14:paraId="3418CBDB" w14:textId="77777777" w:rsidR="00BD4F7C" w:rsidRDefault="00BD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A3EB" w14:textId="77777777" w:rsidR="005B25E1" w:rsidRDefault="00EC7FCF">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0FC23003" w14:textId="77777777" w:rsidR="005B25E1" w:rsidRDefault="00EC7FCF">
    <w:pPr>
      <w:spacing w:after="0" w:line="259" w:lineRule="auto"/>
      <w:ind w:left="0" w:firstLine="0"/>
    </w:pPr>
    <w:r>
      <w:rPr>
        <w:rFonts w:ascii="Calibri" w:eastAsia="Calibri" w:hAnsi="Calibri" w:cs="Calibri"/>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8296" w14:textId="77777777" w:rsidR="005B25E1" w:rsidRDefault="00EC7FCF">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509BA329" w14:textId="77777777" w:rsidR="005B25E1" w:rsidRDefault="00EC7FCF">
    <w:pPr>
      <w:spacing w:after="0" w:line="259" w:lineRule="auto"/>
      <w:ind w:left="0" w:firstLine="0"/>
    </w:pPr>
    <w:r>
      <w:rPr>
        <w:rFonts w:ascii="Calibri" w:eastAsia="Calibri" w:hAnsi="Calibri" w:cs="Calibri"/>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E5E1" w14:textId="77777777" w:rsidR="005B25E1" w:rsidRDefault="00EC7FCF">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3258A50F" w14:textId="77777777" w:rsidR="005B25E1" w:rsidRDefault="00EC7FCF">
    <w:pPr>
      <w:spacing w:after="0" w:line="259" w:lineRule="auto"/>
      <w:ind w:left="0" w:firstLine="0"/>
    </w:pPr>
    <w:r>
      <w:rPr>
        <w:rFonts w:ascii="Calibri" w:eastAsia="Calibri" w:hAnsi="Calibri" w:cs="Calibri"/>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4A80" w14:textId="77777777" w:rsidR="00BD4F7C" w:rsidRDefault="00BD4F7C">
      <w:pPr>
        <w:spacing w:after="0" w:line="240" w:lineRule="auto"/>
      </w:pPr>
      <w:r>
        <w:separator/>
      </w:r>
    </w:p>
  </w:footnote>
  <w:footnote w:type="continuationSeparator" w:id="0">
    <w:p w14:paraId="542EE8A8" w14:textId="77777777" w:rsidR="00BD4F7C" w:rsidRDefault="00BD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A513" w14:textId="77777777" w:rsidR="005B25E1" w:rsidRDefault="00EC7FCF">
    <w:r>
      <w:rPr>
        <w:rFonts w:ascii="Calibri" w:eastAsia="Calibri" w:hAnsi="Calibri" w:cs="Calibri"/>
        <w:noProof/>
      </w:rPr>
      <mc:AlternateContent>
        <mc:Choice Requires="wpg">
          <w:drawing>
            <wp:anchor distT="0" distB="0" distL="114300" distR="114300" simplePos="0" relativeHeight="251658240" behindDoc="1" locked="0" layoutInCell="1" allowOverlap="1" wp14:anchorId="66753899" wp14:editId="3A093E24">
              <wp:simplePos x="0" y="0"/>
              <wp:positionH relativeFrom="page">
                <wp:posOffset>0</wp:posOffset>
              </wp:positionH>
              <wp:positionV relativeFrom="page">
                <wp:posOffset>17780</wp:posOffset>
              </wp:positionV>
              <wp:extent cx="7543546" cy="10649458"/>
              <wp:effectExtent l="0" t="0" r="0" b="0"/>
              <wp:wrapNone/>
              <wp:docPr id="6042" name="Group 6042"/>
              <wp:cNvGraphicFramePr/>
              <a:graphic xmlns:a="http://schemas.openxmlformats.org/drawingml/2006/main">
                <a:graphicData uri="http://schemas.microsoft.com/office/word/2010/wordprocessingGroup">
                  <wpg:wgp>
                    <wpg:cNvGrpSpPr/>
                    <wpg:grpSpPr>
                      <a:xfrm>
                        <a:off x="0" y="0"/>
                        <a:ext cx="7543546" cy="10649458"/>
                        <a:chOff x="0" y="0"/>
                        <a:chExt cx="7543546" cy="10649458"/>
                      </a:xfrm>
                    </wpg:grpSpPr>
                    <pic:pic xmlns:pic="http://schemas.openxmlformats.org/drawingml/2006/picture">
                      <pic:nvPicPr>
                        <pic:cNvPr id="6043" name="Picture 6043"/>
                        <pic:cNvPicPr/>
                      </pic:nvPicPr>
                      <pic:blipFill>
                        <a:blip r:embed="rId1"/>
                        <a:stretch>
                          <a:fillRect/>
                        </a:stretch>
                      </pic:blipFill>
                      <pic:spPr>
                        <a:xfrm>
                          <a:off x="0" y="0"/>
                          <a:ext cx="7543546" cy="10649458"/>
                        </a:xfrm>
                        <a:prstGeom prst="rect">
                          <a:avLst/>
                        </a:prstGeom>
                      </pic:spPr>
                    </pic:pic>
                  </wpg:wgp>
                </a:graphicData>
              </a:graphic>
            </wp:anchor>
          </w:drawing>
        </mc:Choice>
        <mc:Fallback xmlns:a="http://schemas.openxmlformats.org/drawingml/2006/main">
          <w:pict>
            <v:group id="Group 6042" style="width:593.98pt;height:838.54pt;position:absolute;z-index:-2147483648;mso-position-horizontal-relative:page;mso-position-horizontal:absolute;margin-left:0pt;mso-position-vertical-relative:page;margin-top:1.40002pt;" coordsize="75435,106494">
              <v:shape id="Picture 6043" style="position:absolute;width:75435;height:106494;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6F2" w14:textId="77777777" w:rsidR="005B25E1" w:rsidRDefault="00EC7FCF">
    <w:r>
      <w:rPr>
        <w:rFonts w:ascii="Calibri" w:eastAsia="Calibri" w:hAnsi="Calibri" w:cs="Calibri"/>
        <w:noProof/>
      </w:rPr>
      <mc:AlternateContent>
        <mc:Choice Requires="wpg">
          <w:drawing>
            <wp:anchor distT="0" distB="0" distL="114300" distR="114300" simplePos="0" relativeHeight="251659264" behindDoc="1" locked="0" layoutInCell="1" allowOverlap="1" wp14:anchorId="0FA1CEE3" wp14:editId="4D8A8BD8">
              <wp:simplePos x="0" y="0"/>
              <wp:positionH relativeFrom="page">
                <wp:posOffset>0</wp:posOffset>
              </wp:positionH>
              <wp:positionV relativeFrom="page">
                <wp:posOffset>17780</wp:posOffset>
              </wp:positionV>
              <wp:extent cx="7543546" cy="10649458"/>
              <wp:effectExtent l="0" t="0" r="0" b="0"/>
              <wp:wrapNone/>
              <wp:docPr id="6027" name="Group 6027"/>
              <wp:cNvGraphicFramePr/>
              <a:graphic xmlns:a="http://schemas.openxmlformats.org/drawingml/2006/main">
                <a:graphicData uri="http://schemas.microsoft.com/office/word/2010/wordprocessingGroup">
                  <wpg:wgp>
                    <wpg:cNvGrpSpPr/>
                    <wpg:grpSpPr>
                      <a:xfrm>
                        <a:off x="0" y="0"/>
                        <a:ext cx="7543546" cy="10649458"/>
                        <a:chOff x="0" y="0"/>
                        <a:chExt cx="7543546" cy="10649458"/>
                      </a:xfrm>
                    </wpg:grpSpPr>
                    <pic:pic xmlns:pic="http://schemas.openxmlformats.org/drawingml/2006/picture">
                      <pic:nvPicPr>
                        <pic:cNvPr id="6028" name="Picture 6028"/>
                        <pic:cNvPicPr/>
                      </pic:nvPicPr>
                      <pic:blipFill>
                        <a:blip r:embed="rId1"/>
                        <a:stretch>
                          <a:fillRect/>
                        </a:stretch>
                      </pic:blipFill>
                      <pic:spPr>
                        <a:xfrm>
                          <a:off x="0" y="0"/>
                          <a:ext cx="7543546" cy="10649458"/>
                        </a:xfrm>
                        <a:prstGeom prst="rect">
                          <a:avLst/>
                        </a:prstGeom>
                      </pic:spPr>
                    </pic:pic>
                  </wpg:wgp>
                </a:graphicData>
              </a:graphic>
            </wp:anchor>
          </w:drawing>
        </mc:Choice>
        <mc:Fallback xmlns:a="http://schemas.openxmlformats.org/drawingml/2006/main">
          <w:pict>
            <v:group id="Group 6027" style="width:593.98pt;height:838.54pt;position:absolute;z-index:-2147483648;mso-position-horizontal-relative:page;mso-position-horizontal:absolute;margin-left:0pt;mso-position-vertical-relative:page;margin-top:1.40002pt;" coordsize="75435,106494">
              <v:shape id="Picture 6028" style="position:absolute;width:75435;height:106494;left:0;top:0;"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EC17" w14:textId="77777777" w:rsidR="005B25E1" w:rsidRDefault="00EC7FCF">
    <w:r>
      <w:rPr>
        <w:rFonts w:ascii="Calibri" w:eastAsia="Calibri" w:hAnsi="Calibri" w:cs="Calibri"/>
        <w:noProof/>
      </w:rPr>
      <mc:AlternateContent>
        <mc:Choice Requires="wpg">
          <w:drawing>
            <wp:anchor distT="0" distB="0" distL="114300" distR="114300" simplePos="0" relativeHeight="251660288" behindDoc="1" locked="0" layoutInCell="1" allowOverlap="1" wp14:anchorId="5723ABD8" wp14:editId="0E845729">
              <wp:simplePos x="0" y="0"/>
              <wp:positionH relativeFrom="page">
                <wp:posOffset>0</wp:posOffset>
              </wp:positionH>
              <wp:positionV relativeFrom="page">
                <wp:posOffset>17780</wp:posOffset>
              </wp:positionV>
              <wp:extent cx="7543546" cy="10649458"/>
              <wp:effectExtent l="0" t="0" r="0" b="0"/>
              <wp:wrapNone/>
              <wp:docPr id="6012" name="Group 6012"/>
              <wp:cNvGraphicFramePr/>
              <a:graphic xmlns:a="http://schemas.openxmlformats.org/drawingml/2006/main">
                <a:graphicData uri="http://schemas.microsoft.com/office/word/2010/wordprocessingGroup">
                  <wpg:wgp>
                    <wpg:cNvGrpSpPr/>
                    <wpg:grpSpPr>
                      <a:xfrm>
                        <a:off x="0" y="0"/>
                        <a:ext cx="7543546" cy="10649458"/>
                        <a:chOff x="0" y="0"/>
                        <a:chExt cx="7543546" cy="10649458"/>
                      </a:xfrm>
                    </wpg:grpSpPr>
                    <pic:pic xmlns:pic="http://schemas.openxmlformats.org/drawingml/2006/picture">
                      <pic:nvPicPr>
                        <pic:cNvPr id="6013" name="Picture 6013"/>
                        <pic:cNvPicPr/>
                      </pic:nvPicPr>
                      <pic:blipFill>
                        <a:blip r:embed="rId1"/>
                        <a:stretch>
                          <a:fillRect/>
                        </a:stretch>
                      </pic:blipFill>
                      <pic:spPr>
                        <a:xfrm>
                          <a:off x="0" y="0"/>
                          <a:ext cx="7543546" cy="10649458"/>
                        </a:xfrm>
                        <a:prstGeom prst="rect">
                          <a:avLst/>
                        </a:prstGeom>
                      </pic:spPr>
                    </pic:pic>
                  </wpg:wgp>
                </a:graphicData>
              </a:graphic>
            </wp:anchor>
          </w:drawing>
        </mc:Choice>
        <mc:Fallback xmlns:a="http://schemas.openxmlformats.org/drawingml/2006/main">
          <w:pict>
            <v:group id="Group 6012" style="width:593.98pt;height:838.54pt;position:absolute;z-index:-2147483648;mso-position-horizontal-relative:page;mso-position-horizontal:absolute;margin-left:0pt;mso-position-vertical-relative:page;margin-top:1.40002pt;" coordsize="75435,106494">
              <v:shape id="Picture 6013" style="position:absolute;width:75435;height:106494;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BCF"/>
    <w:multiLevelType w:val="hybridMultilevel"/>
    <w:tmpl w:val="9D4E587E"/>
    <w:lvl w:ilvl="0" w:tplc="71262BC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CFB94">
      <w:start w:val="1"/>
      <w:numFmt w:val="bullet"/>
      <w:lvlText w:val="o"/>
      <w:lvlJc w:val="left"/>
      <w:pPr>
        <w:ind w:left="1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74D55C">
      <w:start w:val="1"/>
      <w:numFmt w:val="bullet"/>
      <w:lvlText w:val="▪"/>
      <w:lvlJc w:val="left"/>
      <w:pPr>
        <w:ind w:left="2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D8D1AA">
      <w:start w:val="1"/>
      <w:numFmt w:val="bullet"/>
      <w:lvlText w:val="•"/>
      <w:lvlJc w:val="left"/>
      <w:pPr>
        <w:ind w:left="2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548EAC">
      <w:start w:val="1"/>
      <w:numFmt w:val="bullet"/>
      <w:lvlText w:val="o"/>
      <w:lvlJc w:val="left"/>
      <w:pPr>
        <w:ind w:left="3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0A4F3E">
      <w:start w:val="1"/>
      <w:numFmt w:val="bullet"/>
      <w:lvlText w:val="▪"/>
      <w:lvlJc w:val="left"/>
      <w:pPr>
        <w:ind w:left="4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12061E">
      <w:start w:val="1"/>
      <w:numFmt w:val="bullet"/>
      <w:lvlText w:val="•"/>
      <w:lvlJc w:val="left"/>
      <w:pPr>
        <w:ind w:left="4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25DC4">
      <w:start w:val="1"/>
      <w:numFmt w:val="bullet"/>
      <w:lvlText w:val="o"/>
      <w:lvlJc w:val="left"/>
      <w:pPr>
        <w:ind w:left="5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DE1A36">
      <w:start w:val="1"/>
      <w:numFmt w:val="bullet"/>
      <w:lvlText w:val="▪"/>
      <w:lvlJc w:val="left"/>
      <w:pPr>
        <w:ind w:left="6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FD673B"/>
    <w:multiLevelType w:val="multilevel"/>
    <w:tmpl w:val="2A72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82376"/>
    <w:multiLevelType w:val="multilevel"/>
    <w:tmpl w:val="5A2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6051B"/>
    <w:multiLevelType w:val="multilevel"/>
    <w:tmpl w:val="215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203DF"/>
    <w:multiLevelType w:val="multilevel"/>
    <w:tmpl w:val="5AE2F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A43A05"/>
    <w:multiLevelType w:val="multilevel"/>
    <w:tmpl w:val="345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7639B"/>
    <w:multiLevelType w:val="hybridMultilevel"/>
    <w:tmpl w:val="D9620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1690178">
    <w:abstractNumId w:val="0"/>
  </w:num>
  <w:num w:numId="2" w16cid:durableId="1011029596">
    <w:abstractNumId w:val="6"/>
  </w:num>
  <w:num w:numId="3" w16cid:durableId="1268780690">
    <w:abstractNumId w:val="2"/>
  </w:num>
  <w:num w:numId="4" w16cid:durableId="897279769">
    <w:abstractNumId w:val="3"/>
  </w:num>
  <w:num w:numId="5" w16cid:durableId="1575159748">
    <w:abstractNumId w:val="5"/>
  </w:num>
  <w:num w:numId="6" w16cid:durableId="1154637571">
    <w:abstractNumId w:val="1"/>
  </w:num>
  <w:num w:numId="7" w16cid:durableId="127351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E1"/>
    <w:rsid w:val="0002316C"/>
    <w:rsid w:val="00263378"/>
    <w:rsid w:val="002B13E0"/>
    <w:rsid w:val="003D1EBD"/>
    <w:rsid w:val="00426676"/>
    <w:rsid w:val="004D7FB8"/>
    <w:rsid w:val="005B25E1"/>
    <w:rsid w:val="005D313A"/>
    <w:rsid w:val="007F0548"/>
    <w:rsid w:val="008E0EC4"/>
    <w:rsid w:val="008F4246"/>
    <w:rsid w:val="00963B7B"/>
    <w:rsid w:val="0099111D"/>
    <w:rsid w:val="00995DD1"/>
    <w:rsid w:val="00AC28AE"/>
    <w:rsid w:val="00AD6DF1"/>
    <w:rsid w:val="00B0319A"/>
    <w:rsid w:val="00B217BA"/>
    <w:rsid w:val="00BD4F7C"/>
    <w:rsid w:val="00BE188F"/>
    <w:rsid w:val="00D063A9"/>
    <w:rsid w:val="00DA0BC6"/>
    <w:rsid w:val="00DA167C"/>
    <w:rsid w:val="00E97C78"/>
    <w:rsid w:val="00EC7FCF"/>
    <w:rsid w:val="00F25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D07BD"/>
  <w15:docId w15:val="{6E761AAB-CF50-4236-9CF5-77DF4674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7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37"/>
      <w:ind w:left="1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36"/>
      <w:ind w:left="12"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37"/>
      <w:ind w:left="12"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97C78"/>
    <w:pPr>
      <w:ind w:left="720"/>
      <w:contextualSpacing/>
    </w:pPr>
  </w:style>
  <w:style w:type="character" w:styleId="Hyperlink">
    <w:name w:val="Hyperlink"/>
    <w:basedOn w:val="DefaultParagraphFont"/>
    <w:uiPriority w:val="99"/>
    <w:unhideWhenUsed/>
    <w:rsid w:val="0002316C"/>
    <w:rPr>
      <w:color w:val="0563C1"/>
      <w:u w:val="single"/>
    </w:rPr>
  </w:style>
  <w:style w:type="character" w:styleId="UnresolvedMention">
    <w:name w:val="Unresolved Mention"/>
    <w:basedOn w:val="DefaultParagraphFont"/>
    <w:uiPriority w:val="99"/>
    <w:semiHidden/>
    <w:unhideWhenUsed/>
    <w:rsid w:val="0002316C"/>
    <w:rPr>
      <w:color w:val="605E5C"/>
      <w:shd w:val="clear" w:color="auto" w:fill="E1DFDD"/>
    </w:rPr>
  </w:style>
  <w:style w:type="paragraph" w:customStyle="1" w:styleId="xmsonormal">
    <w:name w:val="x_msonormal"/>
    <w:basedOn w:val="Normal"/>
    <w:rsid w:val="0002316C"/>
    <w:pPr>
      <w:spacing w:after="0" w:line="240" w:lineRule="auto"/>
      <w:ind w:left="0" w:firstLine="0"/>
    </w:pPr>
    <w:rPr>
      <w:rFonts w:ascii="Calibri" w:eastAsiaTheme="minorHAnsi" w:hAnsi="Calibri" w:cs="Calibri"/>
      <w:color w:val="auto"/>
      <w:kern w:val="0"/>
      <w14:ligatures w14:val="none"/>
    </w:rPr>
  </w:style>
  <w:style w:type="paragraph" w:customStyle="1" w:styleId="Default">
    <w:name w:val="Default"/>
    <w:rsid w:val="00AD6DF1"/>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styleId="NormalWeb">
    <w:name w:val="Normal (Web)"/>
    <w:basedOn w:val="Normal"/>
    <w:uiPriority w:val="99"/>
    <w:semiHidden/>
    <w:unhideWhenUsed/>
    <w:rsid w:val="00AD6DF1"/>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8973">
      <w:bodyDiv w:val="1"/>
      <w:marLeft w:val="0"/>
      <w:marRight w:val="0"/>
      <w:marTop w:val="0"/>
      <w:marBottom w:val="0"/>
      <w:divBdr>
        <w:top w:val="none" w:sz="0" w:space="0" w:color="auto"/>
        <w:left w:val="none" w:sz="0" w:space="0" w:color="auto"/>
        <w:bottom w:val="none" w:sz="0" w:space="0" w:color="auto"/>
        <w:right w:val="none" w:sz="0" w:space="0" w:color="auto"/>
      </w:divBdr>
    </w:div>
    <w:div w:id="507016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rren.law@unitedworkers.org.au" TargetMode="External"/><Relationship Id="rId13" Type="http://schemas.openxmlformats.org/officeDocument/2006/relationships/hyperlink" Target="mailto:Jessica.lambous@ambulance.vic.gov.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ndrew.wright@ambulance.vic.gov.au" TargetMode="External"/><Relationship Id="rId12" Type="http://schemas.openxmlformats.org/officeDocument/2006/relationships/hyperlink" Target="mailto:Mercedes.walklate@ambulance.vic.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sse.Maddison@ambulance.vic.gov.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julien.gibson\AppData\Local\Microsoft\Windows\INetCache\Content.Outlook\Z8NOPEQG\fiona.scalon@unitedworkers.org.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David.lee@ambulance.vic.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Martin</dc:creator>
  <cp:keywords/>
  <cp:lastModifiedBy>Lauren Stanley</cp:lastModifiedBy>
  <cp:revision>4</cp:revision>
  <dcterms:created xsi:type="dcterms:W3CDTF">2026-03-02T03:14:00Z</dcterms:created>
  <dcterms:modified xsi:type="dcterms:W3CDTF">2026-03-02T03:56:00Z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23410e4e52063cb60f7729f1bacfbe1030c12acbcd3df3c4db502b96a104f704</vt:lpwstr>
  </property>
</Properties>
</file>